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252B59" w:rsidRDefault="00B52ECC" w:rsidP="00B52ECC">
      <w:pPr>
        <w:jc w:val="center"/>
        <w:outlineLvl w:val="0"/>
        <w:rPr>
          <w:b/>
          <w:u w:val="single"/>
        </w:rPr>
      </w:pPr>
      <w:r w:rsidRPr="00252B59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№ </w:t>
      </w:r>
      <w:r w:rsidR="00C83405">
        <w:rPr>
          <w:b/>
        </w:rPr>
        <w:t>54</w:t>
      </w:r>
    </w:p>
    <w:p w:rsidR="00B52ECC" w:rsidRDefault="00B52ECC" w:rsidP="00B83A51">
      <w:pPr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</w:t>
      </w:r>
      <w:r w:rsidR="004F0606">
        <w:rPr>
          <w:b/>
        </w:rPr>
        <w:t>«</w:t>
      </w:r>
      <w:r w:rsidR="00B83A51" w:rsidRPr="0081417E">
        <w:rPr>
          <w:b/>
          <w:bCs/>
          <w:color w:val="000000"/>
        </w:rPr>
        <w:t>О внесении изменений в решение Нерюнгринско</w:t>
      </w:r>
      <w:r w:rsidR="00B83A51">
        <w:rPr>
          <w:b/>
          <w:bCs/>
          <w:color w:val="000000"/>
        </w:rPr>
        <w:t>го</w:t>
      </w:r>
      <w:r w:rsidR="00B83A51" w:rsidRPr="0081417E">
        <w:rPr>
          <w:b/>
          <w:bCs/>
          <w:color w:val="000000"/>
        </w:rPr>
        <w:t xml:space="preserve"> районного Совета депутатов от 14 февраля 2012 г. № 15-33 «Об утверждении структуры и штатов Контрольно-счетной палаты муниципального образования «Нерюнгринский район»</w:t>
      </w:r>
      <w:r>
        <w:rPr>
          <w:b/>
        </w:rPr>
        <w:t xml:space="preserve"> 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B83A51" w:rsidP="00B52ECC">
      <w:pPr>
        <w:pStyle w:val="a3"/>
      </w:pPr>
      <w:r>
        <w:t>21</w:t>
      </w:r>
      <w:r w:rsidR="002A2A41">
        <w:t xml:space="preserve"> </w:t>
      </w:r>
      <w:r>
        <w:t>мая</w:t>
      </w:r>
      <w:r w:rsidR="00B52ECC">
        <w:t xml:space="preserve"> 20</w:t>
      </w:r>
      <w:r w:rsidR="003B3A90">
        <w:t>2</w:t>
      </w:r>
      <w:r>
        <w:t>4</w:t>
      </w:r>
      <w:r w:rsidR="001013EF">
        <w:t xml:space="preserve"> </w:t>
      </w:r>
      <w:r w:rsidR="00B52ECC" w:rsidRPr="00EC6411">
        <w:t>г.</w:t>
      </w:r>
      <w:r>
        <w:tab/>
      </w:r>
      <w:r w:rsidR="00B52ECC">
        <w:t xml:space="preserve">                                                                                                      г. Нерюнгри</w:t>
      </w:r>
    </w:p>
    <w:p w:rsidR="00B52ECC" w:rsidRPr="00EC6411" w:rsidRDefault="00B52ECC" w:rsidP="00B52ECC">
      <w:pPr>
        <w:pStyle w:val="a3"/>
      </w:pPr>
    </w:p>
    <w:p w:rsidR="00B52ECC" w:rsidRPr="00E16072" w:rsidRDefault="00B52ECC" w:rsidP="00B83A51">
      <w:pPr>
        <w:ind w:firstLine="708"/>
        <w:jc w:val="both"/>
      </w:pPr>
      <w:r w:rsidRPr="00E16072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3B3A90">
        <w:t xml:space="preserve"> </w:t>
      </w:r>
      <w:r w:rsidRPr="00E16072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437DA2">
        <w:t>а</w:t>
      </w:r>
      <w:r w:rsidRPr="00E16072">
        <w:t xml:space="preserve"> решения сессии Нерюнгринского районного Совета депутатов </w:t>
      </w:r>
      <w:r w:rsidR="004F0606" w:rsidRPr="00B83A51">
        <w:t>«</w:t>
      </w:r>
      <w:r w:rsidR="00B83A51" w:rsidRPr="00B83A51">
        <w:rPr>
          <w:bCs/>
          <w:color w:val="000000"/>
        </w:rPr>
        <w:t>О внесении изменений в решение Нерюнгринского районного Совета депутатов от 14 февраля 2012 г. № 15-33 «Об утверждении структуры и штатов Контрольно-счетной палаты муниципального образования «Нерюнгринский район»</w:t>
      </w:r>
      <w:r w:rsidRPr="00B83A51">
        <w:t>.</w:t>
      </w:r>
    </w:p>
    <w:p w:rsidR="00B52ECC" w:rsidRPr="00824D5B" w:rsidRDefault="00602C55" w:rsidP="00773CD4">
      <w:pPr>
        <w:autoSpaceDE w:val="0"/>
        <w:autoSpaceDN w:val="0"/>
        <w:adjustRightInd w:val="0"/>
        <w:ind w:firstLine="708"/>
        <w:jc w:val="both"/>
      </w:pPr>
      <w:r w:rsidRPr="00824D5B">
        <w:t xml:space="preserve">При проведении финансово-экономической </w:t>
      </w:r>
      <w:r w:rsidRPr="003D37EB">
        <w:t>экспертизы использованы с</w:t>
      </w:r>
      <w:bookmarkStart w:id="0" w:name="_GoBack"/>
      <w:bookmarkEnd w:id="0"/>
      <w:r w:rsidRPr="003D37EB">
        <w:t xml:space="preserve">ледующие нормативные акты: </w:t>
      </w:r>
      <w:r w:rsidR="00B52ECC" w:rsidRPr="003D37EB">
        <w:t>Федеральны</w:t>
      </w:r>
      <w:r w:rsidRPr="003D37EB">
        <w:t>й</w:t>
      </w:r>
      <w:r w:rsidR="00B52ECC" w:rsidRPr="003D37EB">
        <w:t xml:space="preserve"> закон от 06.10.2003г. № 131-ФЗ «Об общих принципах организации местного самоуправления в Российской Федерации», Федеральны</w:t>
      </w:r>
      <w:r w:rsidRPr="003D37EB">
        <w:t>й</w:t>
      </w:r>
      <w:r w:rsidR="00B52ECC" w:rsidRPr="003D37EB">
        <w:t xml:space="preserve"> закон от 02.03.2007 № 25-ФЗ «О муниципальной службе в Российской Федерации», Закон Республики Саха (Якутия) от 11.07.2007 480-З № 975-</w:t>
      </w:r>
      <w:r w:rsidR="00B52ECC" w:rsidRPr="003D37EB">
        <w:rPr>
          <w:lang w:val="en-US"/>
        </w:rPr>
        <w:t>III</w:t>
      </w:r>
      <w:r w:rsidR="00B52ECC" w:rsidRPr="003D37EB">
        <w:t xml:space="preserve"> «О муниципальной службе в Республике Саха (Якутия)», Закон Республики Саха (Якутия) от 19.06.2008 572-З № 35-</w:t>
      </w:r>
      <w:r w:rsidR="00B52ECC" w:rsidRPr="003D37EB">
        <w:rPr>
          <w:lang w:val="en-US"/>
        </w:rPr>
        <w:t>IV</w:t>
      </w:r>
      <w:r w:rsidR="00B52ECC" w:rsidRPr="003D37EB">
        <w:t xml:space="preserve"> «О ежемесячных и иных дополнительных выплатах муниципальным служащим в Республике Саха (Якутия)», </w:t>
      </w:r>
      <w:r w:rsidR="00636D22" w:rsidRPr="003D37EB">
        <w:t>Закон Республики Саха (Якутия) от 26</w:t>
      </w:r>
      <w:r w:rsidRPr="003D37EB">
        <w:t>.12.</w:t>
      </w:r>
      <w:r w:rsidR="00636D22" w:rsidRPr="003D37EB">
        <w:t>2007</w:t>
      </w:r>
      <w:r w:rsidRPr="003D37EB">
        <w:t xml:space="preserve"> </w:t>
      </w:r>
      <w:r w:rsidR="00636D22" w:rsidRPr="003D37EB">
        <w:t xml:space="preserve">535-З </w:t>
      </w:r>
      <w:r w:rsidR="003D37EB" w:rsidRPr="003D37EB">
        <w:t>№</w:t>
      </w:r>
      <w:r w:rsidR="00636D22" w:rsidRPr="003D37EB">
        <w:t> 1073-III "О Реестре муниципальных должностей и должностей муниципальной службы в Республике Саха (Якутия) и</w:t>
      </w:r>
      <w:r w:rsidR="00636D22" w:rsidRPr="00824D5B">
        <w:t xml:space="preserve"> соотношении должностей муниципальной службы и должностей государственной гражданской службы Республики Саха (Якутия)", </w:t>
      </w:r>
      <w:r w:rsidR="00B83A51" w:rsidRPr="00B83A51">
        <w:t>Федеральн</w:t>
      </w:r>
      <w:r w:rsidR="00B83A51">
        <w:t>ый</w:t>
      </w:r>
      <w:r w:rsidR="00B83A51" w:rsidRPr="00B83A51">
        <w:t xml:space="preserve"> закон от 07.02.2011 № </w:t>
      </w:r>
      <w:r w:rsidR="00B83A51" w:rsidRPr="00B83A51">
        <w:rPr>
          <w:rStyle w:val="a6"/>
          <w:i w:val="0"/>
        </w:rPr>
        <w:t>6</w:t>
      </w:r>
      <w:r w:rsidR="00B83A51" w:rsidRPr="00B83A51">
        <w:rPr>
          <w:i/>
        </w:rPr>
        <w:t>-</w:t>
      </w:r>
      <w:r w:rsidR="00B83A51" w:rsidRPr="00B83A51">
        <w:rPr>
          <w:rStyle w:val="a6"/>
          <w:i w:val="0"/>
        </w:rPr>
        <w:t xml:space="preserve">ФЗ </w:t>
      </w:r>
      <w:r w:rsidR="00B83A51" w:rsidRPr="00B83A51">
        <w:t>"Об общих принципах организации и деятельности контрольно-счетных органов субъектов Российской Федерации и муниципальных образований", Постановлен</w:t>
      </w:r>
      <w:r w:rsidR="00B83A51">
        <w:t>ие</w:t>
      </w:r>
      <w:r w:rsidR="00B83A51" w:rsidRPr="00B83A51">
        <w:t xml:space="preserve"> Правительства Республики Саха (Якутия) от 23 декабря 2023 г. № 629 "О </w:t>
      </w:r>
      <w:r w:rsidR="00B83A51" w:rsidRPr="00B83A51">
        <w:rPr>
          <w:rStyle w:val="a6"/>
          <w:i w:val="0"/>
        </w:rPr>
        <w:t>численности</w:t>
      </w:r>
      <w:r w:rsidR="00B83A51" w:rsidRPr="00B83A51">
        <w:rPr>
          <w:i/>
        </w:rPr>
        <w:t xml:space="preserve"> </w:t>
      </w:r>
      <w:r w:rsidR="00B83A51" w:rsidRPr="00B83A51">
        <w:t xml:space="preserve">работников </w:t>
      </w:r>
      <w:r w:rsidR="00B83A51" w:rsidRPr="00B83A51">
        <w:rPr>
          <w:rStyle w:val="a6"/>
          <w:i w:val="0"/>
        </w:rPr>
        <w:t>органов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местного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самоуправления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Республики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Саха</w:t>
      </w:r>
      <w:r w:rsidR="00B83A51" w:rsidRPr="00B83A51">
        <w:rPr>
          <w:i/>
        </w:rPr>
        <w:t xml:space="preserve"> (</w:t>
      </w:r>
      <w:r w:rsidR="00B83A51" w:rsidRPr="00B83A51">
        <w:rPr>
          <w:rStyle w:val="a6"/>
          <w:i w:val="0"/>
        </w:rPr>
        <w:t>Якутия</w:t>
      </w:r>
      <w:r w:rsidR="00B83A51" w:rsidRPr="00B83A51">
        <w:rPr>
          <w:i/>
        </w:rPr>
        <w:t>)</w:t>
      </w:r>
      <w:r w:rsidR="00B83A51" w:rsidRPr="00B83A51">
        <w:t xml:space="preserve">, применяемой для определения нормативов формирования расходов на содержание органов </w:t>
      </w:r>
      <w:r w:rsidR="00B83A51" w:rsidRPr="00B83A51">
        <w:rPr>
          <w:rStyle w:val="a6"/>
          <w:i w:val="0"/>
        </w:rPr>
        <w:t>местного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самоуправления</w:t>
      </w:r>
      <w:r w:rsidR="00B83A51" w:rsidRPr="00B83A51">
        <w:t>"</w:t>
      </w:r>
      <w:r w:rsidR="00636D22" w:rsidRPr="00B83A51">
        <w:t>,</w:t>
      </w:r>
      <w:r w:rsidR="00636D22" w:rsidRPr="00824D5B">
        <w:t xml:space="preserve"> </w:t>
      </w:r>
      <w:r w:rsidR="003D37EB">
        <w:t xml:space="preserve">Постановление Правительства Республики Саха (Якутия) от </w:t>
      </w:r>
      <w:r w:rsidR="003D37EB" w:rsidRPr="003D37EB">
        <w:rPr>
          <w:rStyle w:val="a6"/>
          <w:i w:val="0"/>
        </w:rPr>
        <w:t>14</w:t>
      </w:r>
      <w:r w:rsidR="005C1886">
        <w:rPr>
          <w:rStyle w:val="a6"/>
          <w:i w:val="0"/>
        </w:rPr>
        <w:t>.12.</w:t>
      </w:r>
      <w:r w:rsidR="003D37EB" w:rsidRPr="003D37EB">
        <w:rPr>
          <w:rStyle w:val="a6"/>
          <w:i w:val="0"/>
        </w:rPr>
        <w:t>2012</w:t>
      </w:r>
      <w:r w:rsidR="003D37EB">
        <w:t xml:space="preserve"> № </w:t>
      </w:r>
      <w:r w:rsidR="003D37EB" w:rsidRPr="003D37EB">
        <w:rPr>
          <w:rStyle w:val="a6"/>
          <w:i w:val="0"/>
        </w:rPr>
        <w:t>565</w:t>
      </w:r>
      <w:r w:rsidR="003D37EB">
        <w:rPr>
          <w:rStyle w:val="a6"/>
        </w:rPr>
        <w:t xml:space="preserve"> </w:t>
      </w:r>
      <w:r w:rsidR="003D37EB">
        <w:t>"О предельных нормативах денежного содержания муниципальных служащих в Республике Саха (Якутия)"</w:t>
      </w:r>
      <w:r w:rsidR="00AC1649">
        <w:t xml:space="preserve">, </w:t>
      </w:r>
      <w:r w:rsidR="002A2A41">
        <w:rPr>
          <w:rFonts w:eastAsiaTheme="minorHAnsi"/>
          <w:lang w:eastAsia="en-US"/>
        </w:rPr>
        <w:t xml:space="preserve"> </w:t>
      </w:r>
      <w:r w:rsidR="00B52ECC" w:rsidRPr="00824D5B">
        <w:t>Устав муниципального образования «Нерюнгринский район».</w:t>
      </w:r>
    </w:p>
    <w:p w:rsidR="00602C55" w:rsidRDefault="00602C55" w:rsidP="002A2A41">
      <w:pPr>
        <w:ind w:firstLine="708"/>
        <w:jc w:val="both"/>
        <w:outlineLvl w:val="0"/>
      </w:pPr>
      <w:r w:rsidRPr="00824D5B">
        <w:t xml:space="preserve">Финансово-экономическим анализом установлено, что изменения </w:t>
      </w:r>
      <w:r w:rsidR="003D37EB">
        <w:t xml:space="preserve">вносятся с целью приведения нормативного акта в соответствие </w:t>
      </w:r>
      <w:r w:rsidR="00B83A51" w:rsidRPr="00B83A51">
        <w:t xml:space="preserve">Постановлению Правительства Республики Саха (Якутия) от 23 декабря 2023 г. № 629 "О </w:t>
      </w:r>
      <w:r w:rsidR="00B83A51" w:rsidRPr="00B83A51">
        <w:rPr>
          <w:rStyle w:val="a6"/>
          <w:i w:val="0"/>
        </w:rPr>
        <w:t>численности</w:t>
      </w:r>
      <w:r w:rsidR="00B83A51" w:rsidRPr="00B83A51">
        <w:rPr>
          <w:i/>
        </w:rPr>
        <w:t xml:space="preserve"> </w:t>
      </w:r>
      <w:r w:rsidR="00B83A51" w:rsidRPr="00B83A51">
        <w:t xml:space="preserve">работников </w:t>
      </w:r>
      <w:r w:rsidR="00B83A51" w:rsidRPr="00B83A51">
        <w:rPr>
          <w:rStyle w:val="a6"/>
          <w:i w:val="0"/>
        </w:rPr>
        <w:t>органов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местного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самоуправления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Республики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Саха</w:t>
      </w:r>
      <w:r w:rsidR="00B83A51" w:rsidRPr="00B83A51">
        <w:rPr>
          <w:i/>
        </w:rPr>
        <w:t xml:space="preserve"> (</w:t>
      </w:r>
      <w:r w:rsidR="00B83A51" w:rsidRPr="00B83A51">
        <w:rPr>
          <w:rStyle w:val="a6"/>
          <w:i w:val="0"/>
        </w:rPr>
        <w:t>Якутия</w:t>
      </w:r>
      <w:r w:rsidR="00B83A51" w:rsidRPr="00B83A51">
        <w:rPr>
          <w:i/>
        </w:rPr>
        <w:t>)</w:t>
      </w:r>
      <w:r w:rsidR="00B83A51" w:rsidRPr="00B83A51">
        <w:t xml:space="preserve">, применяемой для определения нормативов формирования расходов на содержание органов </w:t>
      </w:r>
      <w:r w:rsidR="00B83A51" w:rsidRPr="00B83A51">
        <w:rPr>
          <w:rStyle w:val="a6"/>
          <w:i w:val="0"/>
        </w:rPr>
        <w:t>местного</w:t>
      </w:r>
      <w:r w:rsidR="00B83A51" w:rsidRPr="00B83A51">
        <w:rPr>
          <w:i/>
        </w:rPr>
        <w:t xml:space="preserve"> </w:t>
      </w:r>
      <w:r w:rsidR="00B83A51" w:rsidRPr="00B83A51">
        <w:rPr>
          <w:rStyle w:val="a6"/>
          <w:i w:val="0"/>
        </w:rPr>
        <w:t>самоуправления</w:t>
      </w:r>
      <w:r w:rsidR="00B83A51" w:rsidRPr="00B83A51">
        <w:t>"</w:t>
      </w:r>
      <w:r w:rsidR="003D37EB">
        <w:t>.</w:t>
      </w:r>
    </w:p>
    <w:p w:rsidR="00B83A51" w:rsidRDefault="00B83A51" w:rsidP="00B83A51">
      <w:pPr>
        <w:ind w:firstLine="708"/>
        <w:jc w:val="both"/>
      </w:pPr>
      <w:r>
        <w:t>В П</w:t>
      </w:r>
      <w:r>
        <w:t>остановлени</w:t>
      </w:r>
      <w:r>
        <w:t xml:space="preserve">и </w:t>
      </w:r>
      <w:r w:rsidRPr="00B83A51">
        <w:t>Правительства Республики Саха (Якутия)</w:t>
      </w:r>
      <w:r>
        <w:t xml:space="preserve"> </w:t>
      </w:r>
      <w:r w:rsidRPr="00370660">
        <w:rPr>
          <w:bCs/>
          <w:color w:val="000000"/>
        </w:rPr>
        <w:t xml:space="preserve">от 23 декабря 2023 г. </w:t>
      </w:r>
      <w:r>
        <w:rPr>
          <w:bCs/>
          <w:color w:val="000000"/>
        </w:rPr>
        <w:t>№</w:t>
      </w:r>
      <w:r w:rsidRPr="00370660">
        <w:rPr>
          <w:bCs/>
          <w:color w:val="000000"/>
        </w:rPr>
        <w:t xml:space="preserve"> 629</w:t>
      </w:r>
      <w:r>
        <w:t xml:space="preserve"> общая численность работников ОМСУ не изменилась и составила 70 человек</w:t>
      </w:r>
      <w:r>
        <w:t>. Д</w:t>
      </w:r>
      <w:r>
        <w:t>ополнительное финансирование на вводимые должности в Контрольно-счетной палате МО «Нерюнгринский район» не предусмотрено, финансирование должно быть произведено в пределах ранее утвержденного в бюджете Нерюнгринского района фонда оплаты труда</w:t>
      </w:r>
      <w:r w:rsidR="009D0369">
        <w:t>.</w:t>
      </w:r>
      <w:r>
        <w:t xml:space="preserve"> </w:t>
      </w:r>
    </w:p>
    <w:p w:rsidR="00B83A51" w:rsidRPr="00824D5B" w:rsidRDefault="00C83405" w:rsidP="002A2A41">
      <w:pPr>
        <w:ind w:firstLine="708"/>
        <w:jc w:val="both"/>
        <w:outlineLvl w:val="0"/>
      </w:pPr>
      <w:r>
        <w:t>Расходы</w:t>
      </w:r>
      <w:r w:rsidR="009D0369">
        <w:t xml:space="preserve"> на денежное </w:t>
      </w:r>
      <w:r>
        <w:t>вознаграждение</w:t>
      </w:r>
      <w:r w:rsidR="009D0369">
        <w:t xml:space="preserve"> 2 младших должностей </w:t>
      </w:r>
      <w:r>
        <w:t>с 01.07.2024 составят 983,5 тыс. рублей Расходы на содержание составят 158,2 тыс. рублей.</w:t>
      </w:r>
    </w:p>
    <w:p w:rsidR="00B52ECC" w:rsidRPr="00824D5B" w:rsidRDefault="00B52ECC" w:rsidP="002A2A41">
      <w:pPr>
        <w:pStyle w:val="a3"/>
        <w:jc w:val="both"/>
      </w:pPr>
      <w:r w:rsidRPr="00824D5B">
        <w:tab/>
        <w:t xml:space="preserve">Рассмотрев представленный проект решения сессии Нерюнгринского районного Совета депутатов </w:t>
      </w:r>
      <w:r w:rsidR="000A3652" w:rsidRPr="00824D5B">
        <w:t>«</w:t>
      </w:r>
      <w:r w:rsidR="00C83405" w:rsidRPr="00B83A51">
        <w:rPr>
          <w:bCs/>
          <w:color w:val="000000"/>
        </w:rPr>
        <w:t>О внесении изменений в решение Нерюнгринского районного Совета депутатов от 14 февраля 2012 г. № 15-33 «Об утверждении структуры и штатов Контрольно-счетной палаты муниципального образования «Нерюнгринский район</w:t>
      </w:r>
      <w:r w:rsidRPr="00824D5B">
        <w:t>» замечаний не имеет.</w:t>
      </w:r>
    </w:p>
    <w:p w:rsidR="00B52ECC" w:rsidRPr="00527D6A" w:rsidRDefault="00B52ECC" w:rsidP="00B52ECC">
      <w:pPr>
        <w:pStyle w:val="a3"/>
        <w:jc w:val="both"/>
        <w:rPr>
          <w:b/>
        </w:rPr>
      </w:pPr>
    </w:p>
    <w:p w:rsidR="00B52ECC" w:rsidRPr="002A2A41" w:rsidRDefault="00412FD7" w:rsidP="00B52ECC">
      <w:r w:rsidRPr="002A2A41">
        <w:t>Председатель</w:t>
      </w:r>
    </w:p>
    <w:p w:rsidR="00B52ECC" w:rsidRPr="002A2A41" w:rsidRDefault="00B52ECC" w:rsidP="00B52ECC">
      <w:r w:rsidRPr="002A2A41">
        <w:t>Контрольно-счетной палаты</w:t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Pr="002A2A41">
        <w:tab/>
      </w:r>
      <w:r w:rsidR="002A2A41">
        <w:tab/>
      </w:r>
      <w:r w:rsidR="000A3652" w:rsidRPr="002A2A41">
        <w:t>Ю.С. Гнилицкая</w:t>
      </w:r>
    </w:p>
    <w:p w:rsidR="00B1562D" w:rsidRPr="002A2A41" w:rsidRDefault="00B52ECC">
      <w:r w:rsidRPr="002A2A41">
        <w:t>МО «Нерюнгринский район»</w:t>
      </w:r>
    </w:p>
    <w:sectPr w:rsidR="00B1562D" w:rsidRPr="002A2A41" w:rsidSect="00C8340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13EF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B59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2A41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0E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3A90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37E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37DA2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1886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2C55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4CDE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3CD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4D5B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0369"/>
    <w:rsid w:val="009D1EA4"/>
    <w:rsid w:val="009D3227"/>
    <w:rsid w:val="009D379A"/>
    <w:rsid w:val="009D3B3C"/>
    <w:rsid w:val="009D3E9F"/>
    <w:rsid w:val="009D42F3"/>
    <w:rsid w:val="009D4709"/>
    <w:rsid w:val="009D58B3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682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49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3A5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3405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169C7"/>
    <w:rsid w:val="00D16F82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  <w:style w:type="paragraph" w:customStyle="1" w:styleId="ConsNormal">
    <w:name w:val="ConsNormal"/>
    <w:rsid w:val="00B83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37DA2"/>
    <w:rPr>
      <w:i/>
      <w:iCs/>
    </w:rPr>
  </w:style>
  <w:style w:type="paragraph" w:customStyle="1" w:styleId="ConsNormal">
    <w:name w:val="ConsNormal"/>
    <w:rsid w:val="00B83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44AE-2B72-48EB-813E-00F4D2CA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2024-05-24T05:53:00Z</cp:lastPrinted>
  <dcterms:created xsi:type="dcterms:W3CDTF">2024-05-24T05:55:00Z</dcterms:created>
  <dcterms:modified xsi:type="dcterms:W3CDTF">2024-05-24T05:55:00Z</dcterms:modified>
</cp:coreProperties>
</file>